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3643D" w14:textId="37E7EC3D" w:rsidR="00D92BC9" w:rsidRPr="00D56846" w:rsidRDefault="00A44858">
      <w:pPr>
        <w:rPr>
          <w:u w:val="single"/>
        </w:rPr>
      </w:pPr>
      <w:r w:rsidRPr="00D56846">
        <w:rPr>
          <w:u w:val="single"/>
        </w:rPr>
        <w:t>Adia</w:t>
      </w:r>
      <w:r w:rsidR="00D56846" w:rsidRPr="00D56846">
        <w:rPr>
          <w:u w:val="single"/>
        </w:rPr>
        <w:t>n</w:t>
      </w:r>
      <w:r w:rsidRPr="00D56846">
        <w:rPr>
          <w:u w:val="single"/>
        </w:rPr>
        <w:t>tamento</w:t>
      </w:r>
      <w:r w:rsidR="00D56846" w:rsidRPr="00D56846">
        <w:rPr>
          <w:u w:val="single"/>
        </w:rPr>
        <w:t xml:space="preserve"> de Despsesas a Fornecedores ou Funcionários</w:t>
      </w:r>
    </w:p>
    <w:p w14:paraId="1ED4D3CC" w14:textId="5953931A" w:rsidR="00A44858" w:rsidRDefault="00A44858">
      <w:r>
        <w:t xml:space="preserve">O adiantamento é uma operação que pode ser finalizadas em 2 ou 3 passos, onde a existencia do terceiro passo depende do resultado do segundo. </w:t>
      </w:r>
    </w:p>
    <w:p w14:paraId="763F2F93" w14:textId="224F7B06" w:rsidR="00A44858" w:rsidRDefault="00A44858">
      <w:r>
        <w:t xml:space="preserve">O procedimento é o mesmo seja no caso de </w:t>
      </w:r>
    </w:p>
    <w:p w14:paraId="5E2F54DE" w14:textId="6A1AF591" w:rsidR="00A44858" w:rsidRDefault="00A44858" w:rsidP="00A44858">
      <w:pPr>
        <w:pStyle w:val="ListParagraph"/>
        <w:numPr>
          <w:ilvl w:val="0"/>
          <w:numId w:val="2"/>
        </w:numPr>
      </w:pPr>
      <w:r>
        <w:t>Adiantamento a Fornecedores</w:t>
      </w:r>
    </w:p>
    <w:p w14:paraId="274BA075" w14:textId="036C143B" w:rsidR="00A44858" w:rsidRDefault="00A44858" w:rsidP="00A44858">
      <w:pPr>
        <w:pStyle w:val="ListParagraph"/>
        <w:numPr>
          <w:ilvl w:val="0"/>
          <w:numId w:val="2"/>
        </w:numPr>
      </w:pPr>
      <w:r>
        <w:t>Adiantamento a Funcionários (</w:t>
      </w:r>
      <w:r w:rsidRPr="00A44858">
        <w:rPr>
          <w:b/>
          <w:bCs/>
          <w:u w:val="single"/>
        </w:rPr>
        <w:t>somente adiantamento de Despesas</w:t>
      </w:r>
      <w:r>
        <w:t>)</w:t>
      </w:r>
    </w:p>
    <w:p w14:paraId="6EF45CB5" w14:textId="2EA49CBB" w:rsidR="00A44858" w:rsidRDefault="00A44858"/>
    <w:p w14:paraId="02ED3C3F" w14:textId="63C433F9" w:rsidR="00D56846" w:rsidRDefault="00D56846">
      <w:r>
        <w:t>O Adiantamento pode produzir 3 situações ao ato da prestação de conta</w:t>
      </w:r>
    </w:p>
    <w:p w14:paraId="790AD569" w14:textId="793997B9" w:rsidR="00D56846" w:rsidRDefault="00D56846" w:rsidP="00D56846">
      <w:pPr>
        <w:pStyle w:val="ListParagraph"/>
        <w:numPr>
          <w:ilvl w:val="0"/>
          <w:numId w:val="9"/>
        </w:numPr>
      </w:pPr>
      <w:r>
        <w:t xml:space="preserve">O valor da prestação de conta é </w:t>
      </w:r>
      <w:r w:rsidRPr="00D56846">
        <w:rPr>
          <w:b/>
          <w:bCs/>
        </w:rPr>
        <w:t>Igual</w:t>
      </w:r>
      <w:r>
        <w:t xml:space="preserve"> ao valor do Adiantamento</w:t>
      </w:r>
    </w:p>
    <w:p w14:paraId="2265F366" w14:textId="5BD083B9" w:rsidR="00D56846" w:rsidRDefault="00D56846" w:rsidP="00D56846">
      <w:pPr>
        <w:pStyle w:val="ListParagraph"/>
        <w:numPr>
          <w:ilvl w:val="0"/>
          <w:numId w:val="9"/>
        </w:numPr>
      </w:pPr>
      <w:r>
        <w:t xml:space="preserve">O valor da prestação de conta é </w:t>
      </w:r>
      <w:r w:rsidRPr="00D56846">
        <w:rPr>
          <w:b/>
          <w:bCs/>
        </w:rPr>
        <w:t>Maior</w:t>
      </w:r>
      <w:r>
        <w:t xml:space="preserve"> do valor do Adiantamento</w:t>
      </w:r>
    </w:p>
    <w:p w14:paraId="695A3548" w14:textId="0B5FDA6D" w:rsidR="00D56846" w:rsidRDefault="00D56846" w:rsidP="00D56846">
      <w:pPr>
        <w:pStyle w:val="ListParagraph"/>
        <w:numPr>
          <w:ilvl w:val="0"/>
          <w:numId w:val="9"/>
        </w:numPr>
      </w:pPr>
      <w:r>
        <w:t xml:space="preserve">O valor da prestação de conta é </w:t>
      </w:r>
      <w:r w:rsidRPr="00D56846">
        <w:rPr>
          <w:b/>
          <w:bCs/>
        </w:rPr>
        <w:t>Menor</w:t>
      </w:r>
      <w:r>
        <w:t xml:space="preserve"> do valor do Adiantamento</w:t>
      </w:r>
    </w:p>
    <w:p w14:paraId="6671966C" w14:textId="77777777" w:rsidR="00D56846" w:rsidRDefault="00D56846"/>
    <w:p w14:paraId="37E9943F" w14:textId="09908ADE" w:rsidR="00A44858" w:rsidRDefault="00A44858">
      <w:r>
        <w:t>Passos da operação:</w:t>
      </w:r>
    </w:p>
    <w:p w14:paraId="6F72DF05" w14:textId="6450BA87" w:rsidR="00A44858" w:rsidRDefault="00A44858" w:rsidP="00591735">
      <w:pPr>
        <w:pStyle w:val="ListParagraph"/>
        <w:numPr>
          <w:ilvl w:val="0"/>
          <w:numId w:val="1"/>
        </w:numPr>
        <w:jc w:val="both"/>
      </w:pPr>
      <w:r w:rsidRPr="00A44858">
        <w:rPr>
          <w:u w:val="single"/>
        </w:rPr>
        <w:t>Pagamento do Adiantamento</w:t>
      </w:r>
      <w:r>
        <w:t xml:space="preserve"> (Fornecedores ou Funcionários)</w:t>
      </w:r>
    </w:p>
    <w:p w14:paraId="64E07FAC" w14:textId="77777777" w:rsidR="00591735" w:rsidRDefault="00A44858" w:rsidP="00591735">
      <w:pPr>
        <w:pStyle w:val="ListParagraph"/>
        <w:ind w:left="360"/>
        <w:jc w:val="both"/>
      </w:pPr>
      <w:r>
        <w:t>Com esta operação é realizado o lançamento para gerar a SAIDA de dinheiro da Empresa para o beneficiario do adiantamento (</w:t>
      </w:r>
      <w:r>
        <w:t>Fornecedores ou Funcionários</w:t>
      </w:r>
      <w:r>
        <w:t xml:space="preserve">). </w:t>
      </w:r>
    </w:p>
    <w:p w14:paraId="0810B57F" w14:textId="7A8D23E4" w:rsidR="00A44858" w:rsidRDefault="00A44858" w:rsidP="00591735">
      <w:pPr>
        <w:pStyle w:val="ListParagraph"/>
        <w:ind w:left="360"/>
        <w:jc w:val="both"/>
      </w:pPr>
      <w:r>
        <w:t xml:space="preserve">Esta operação é uma </w:t>
      </w:r>
      <w:r w:rsidRPr="00A44858">
        <w:rPr>
          <w:b/>
          <w:bCs/>
        </w:rPr>
        <w:t>normal operação de</w:t>
      </w:r>
      <w:r>
        <w:t xml:space="preserve"> </w:t>
      </w:r>
      <w:r w:rsidRPr="00A44858">
        <w:rPr>
          <w:b/>
          <w:bCs/>
        </w:rPr>
        <w:t>Lançamento de Saida</w:t>
      </w:r>
      <w:r w:rsidR="00591735">
        <w:t xml:space="preserve">, única </w:t>
      </w:r>
      <w:r w:rsidR="00591735" w:rsidRPr="00591735">
        <w:rPr>
          <w:b/>
          <w:bCs/>
          <w:u w:val="single"/>
        </w:rPr>
        <w:t>obrigação</w:t>
      </w:r>
      <w:r w:rsidR="00591735">
        <w:t xml:space="preserve"> é informar o </w:t>
      </w:r>
      <w:r w:rsidR="00591735" w:rsidRPr="00591735">
        <w:rPr>
          <w:b/>
          <w:bCs/>
          <w:u w:val="single"/>
        </w:rPr>
        <w:t>Tipo</w:t>
      </w:r>
      <w:r w:rsidR="00591735">
        <w:t xml:space="preserve"> de documento </w:t>
      </w:r>
      <w:r w:rsidR="00591735" w:rsidRPr="00591735">
        <w:rPr>
          <w:b/>
          <w:bCs/>
          <w:u w:val="single"/>
        </w:rPr>
        <w:t>ADIANTAMENTO</w:t>
      </w:r>
      <w:r w:rsidR="00591735">
        <w:t xml:space="preserve"> </w:t>
      </w:r>
      <w:r>
        <w:t>conforme imagem abaixo:</w:t>
      </w:r>
    </w:p>
    <w:p w14:paraId="793E115C" w14:textId="7EFD2B5A" w:rsidR="00A44858" w:rsidRDefault="00A44858" w:rsidP="00A44858">
      <w:pPr>
        <w:pStyle w:val="ListParagraph"/>
        <w:ind w:left="360"/>
      </w:pPr>
    </w:p>
    <w:p w14:paraId="51751754" w14:textId="3F75A2E0" w:rsidR="00591735" w:rsidRDefault="00591735" w:rsidP="00A44858">
      <w:pPr>
        <w:pStyle w:val="ListParagraph"/>
        <w:ind w:left="360"/>
      </w:pPr>
      <w:r>
        <w:rPr>
          <w:noProof/>
        </w:rPr>
        <w:drawing>
          <wp:inline distT="0" distB="0" distL="0" distR="0" wp14:anchorId="1EF645F7" wp14:editId="46A2EAA6">
            <wp:extent cx="5400040" cy="26714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7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E2423" w14:textId="056C04D9" w:rsidR="00591735" w:rsidRDefault="00591735" w:rsidP="00A44858">
      <w:pPr>
        <w:pStyle w:val="ListParagraph"/>
        <w:ind w:left="360"/>
      </w:pPr>
    </w:p>
    <w:p w14:paraId="1C02ADA9" w14:textId="580B77CD" w:rsidR="00591735" w:rsidRDefault="00591735" w:rsidP="00A44858">
      <w:pPr>
        <w:pStyle w:val="ListParagraph"/>
        <w:ind w:left="360"/>
      </w:pPr>
      <w:r>
        <w:t xml:space="preserve">Reparem como a </w:t>
      </w:r>
      <w:r w:rsidRPr="00591735">
        <w:rPr>
          <w:b/>
          <w:bCs/>
        </w:rPr>
        <w:t>forma de pagamento</w:t>
      </w:r>
      <w:r>
        <w:t xml:space="preserve"> permanece </w:t>
      </w:r>
      <w:r w:rsidRPr="00591735">
        <w:rPr>
          <w:b/>
          <w:bCs/>
        </w:rPr>
        <w:t>TED</w:t>
      </w:r>
      <w:r>
        <w:t xml:space="preserve"> para permitir o pagamento em automático.</w:t>
      </w:r>
    </w:p>
    <w:p w14:paraId="05E38B84" w14:textId="77777777" w:rsidR="00591735" w:rsidRDefault="00591735" w:rsidP="00A44858">
      <w:pPr>
        <w:pStyle w:val="ListParagraph"/>
        <w:ind w:left="360"/>
      </w:pPr>
    </w:p>
    <w:p w14:paraId="1EC7E36D" w14:textId="64ABBFC8" w:rsidR="00A44858" w:rsidRPr="00A44858" w:rsidRDefault="00A44858" w:rsidP="00A44858">
      <w:pPr>
        <w:pStyle w:val="ListParagraph"/>
        <w:numPr>
          <w:ilvl w:val="0"/>
          <w:numId w:val="1"/>
        </w:numPr>
        <w:rPr>
          <w:u w:val="single"/>
        </w:rPr>
      </w:pPr>
      <w:r w:rsidRPr="00A44858">
        <w:rPr>
          <w:u w:val="single"/>
        </w:rPr>
        <w:t>Lançamento da Prestação de Conta</w:t>
      </w:r>
      <w:r w:rsidR="00D56846" w:rsidRPr="00D56846">
        <w:t xml:space="preserve"> (</w:t>
      </w:r>
      <w:r w:rsidR="00D56846" w:rsidRPr="00D56846">
        <w:rPr>
          <w:b/>
          <w:bCs/>
        </w:rPr>
        <w:t>exemplo com valor inferior</w:t>
      </w:r>
      <w:r w:rsidR="00D56846" w:rsidRPr="00D56846">
        <w:t>)</w:t>
      </w:r>
    </w:p>
    <w:p w14:paraId="429112BF" w14:textId="6B7F4328" w:rsidR="00A44858" w:rsidRDefault="00591735" w:rsidP="00591735">
      <w:pPr>
        <w:pStyle w:val="ListParagraph"/>
        <w:ind w:left="360"/>
        <w:jc w:val="both"/>
      </w:pPr>
      <w:r>
        <w:t>E</w:t>
      </w:r>
      <w:r w:rsidR="00A44858">
        <w:t>sta operação</w:t>
      </w:r>
      <w:r>
        <w:t xml:space="preserve"> permite de registrar a </w:t>
      </w:r>
      <w:r w:rsidR="00A44858">
        <w:t>prestação de conta das despesas ligadas ao adiantamento realizado ao ponto 1</w:t>
      </w:r>
      <w:r>
        <w:t>.</w:t>
      </w:r>
    </w:p>
    <w:p w14:paraId="0C403957" w14:textId="1F243418" w:rsidR="00591735" w:rsidRPr="00591735" w:rsidRDefault="00591735" w:rsidP="00591735">
      <w:pPr>
        <w:pStyle w:val="ListParagraph"/>
        <w:ind w:left="360"/>
        <w:jc w:val="both"/>
      </w:pPr>
      <w:r w:rsidRPr="00591735">
        <w:rPr>
          <w:b/>
          <w:bCs/>
          <w:u w:val="single"/>
        </w:rPr>
        <w:t>Esta operação é fundamental para o gerenciamento dos adiantamentos</w:t>
      </w:r>
      <w:r w:rsidRPr="00591735">
        <w:t xml:space="preserve">. </w:t>
      </w:r>
    </w:p>
    <w:p w14:paraId="6C175992" w14:textId="25F860EC" w:rsidR="00591735" w:rsidRDefault="00591735" w:rsidP="00591735">
      <w:pPr>
        <w:pStyle w:val="ListParagraph"/>
        <w:ind w:left="360"/>
        <w:jc w:val="both"/>
      </w:pPr>
      <w:r>
        <w:t>Pontos principais:</w:t>
      </w:r>
    </w:p>
    <w:p w14:paraId="4AEF48FF" w14:textId="78D6BE9E" w:rsidR="00591735" w:rsidRDefault="00591735" w:rsidP="00591735">
      <w:pPr>
        <w:pStyle w:val="ListParagraph"/>
        <w:numPr>
          <w:ilvl w:val="0"/>
          <w:numId w:val="3"/>
        </w:numPr>
        <w:jc w:val="both"/>
      </w:pPr>
      <w:r w:rsidRPr="00591735">
        <w:t xml:space="preserve">Com </w:t>
      </w:r>
      <w:r>
        <w:t>esta operação vai ser associada a prestação de conta ao adiantamento anterior;</w:t>
      </w:r>
    </w:p>
    <w:p w14:paraId="63EF4C65" w14:textId="47A6F2CB" w:rsidR="00591735" w:rsidRDefault="00591735" w:rsidP="00591735">
      <w:pPr>
        <w:pStyle w:val="ListParagraph"/>
        <w:numPr>
          <w:ilvl w:val="0"/>
          <w:numId w:val="3"/>
        </w:numPr>
        <w:jc w:val="both"/>
      </w:pPr>
      <w:r>
        <w:t xml:space="preserve">É uma operação de </w:t>
      </w:r>
      <w:r w:rsidRPr="00435C70">
        <w:rPr>
          <w:b/>
          <w:bCs/>
        </w:rPr>
        <w:t>DESPESA</w:t>
      </w:r>
      <w:r>
        <w:t xml:space="preserve"> </w:t>
      </w:r>
    </w:p>
    <w:p w14:paraId="6ABD2EFC" w14:textId="4FD9BB49" w:rsidR="00435C70" w:rsidRDefault="00435C70" w:rsidP="00591735">
      <w:pPr>
        <w:pStyle w:val="ListParagraph"/>
        <w:numPr>
          <w:ilvl w:val="0"/>
          <w:numId w:val="3"/>
        </w:numPr>
        <w:jc w:val="both"/>
      </w:pPr>
      <w:r>
        <w:t xml:space="preserve">Tipo de documento </w:t>
      </w:r>
      <w:r w:rsidRPr="00435C70">
        <w:rPr>
          <w:b/>
          <w:bCs/>
        </w:rPr>
        <w:t>NÃO DEVE SER ADIANTAMENTO</w:t>
      </w:r>
      <w:r>
        <w:t xml:space="preserve"> (pois já foi lançado o Adiantamento)</w:t>
      </w:r>
    </w:p>
    <w:p w14:paraId="588D59C9" w14:textId="7DB5AC88" w:rsidR="00435C70" w:rsidRDefault="00591735" w:rsidP="00435C70">
      <w:pPr>
        <w:pStyle w:val="ListParagraph"/>
        <w:numPr>
          <w:ilvl w:val="0"/>
          <w:numId w:val="3"/>
        </w:numPr>
        <w:jc w:val="both"/>
      </w:pPr>
      <w:r>
        <w:t xml:space="preserve">A Forma de Pagamento  </w:t>
      </w:r>
      <w:r w:rsidR="00435C70" w:rsidRPr="00435C70">
        <w:rPr>
          <w:b/>
          <w:bCs/>
        </w:rPr>
        <w:t>PRESTAÇAO CONTA</w:t>
      </w:r>
    </w:p>
    <w:p w14:paraId="3DA8DC43" w14:textId="3F69DFC0" w:rsidR="00435C70" w:rsidRPr="00435C70" w:rsidRDefault="00435C70" w:rsidP="00435C70">
      <w:pPr>
        <w:pStyle w:val="ListParagraph"/>
        <w:numPr>
          <w:ilvl w:val="0"/>
          <w:numId w:val="3"/>
        </w:numPr>
        <w:jc w:val="both"/>
      </w:pPr>
      <w:r>
        <w:t xml:space="preserve">Ao Baixar a Parcela deve ser informado que é um </w:t>
      </w:r>
      <w:r w:rsidRPr="00435C70">
        <w:rPr>
          <w:b/>
          <w:bCs/>
        </w:rPr>
        <w:t>USO DE ADIANTAMENTO</w:t>
      </w:r>
    </w:p>
    <w:p w14:paraId="01539B8E" w14:textId="32E63544" w:rsidR="00435C70" w:rsidRDefault="00435C70" w:rsidP="00435C70">
      <w:pPr>
        <w:ind w:left="360"/>
        <w:jc w:val="both"/>
      </w:pPr>
      <w:r>
        <w:lastRenderedPageBreak/>
        <w:t>Nas imagens abaixo  são visualizadas as fases deste segundo passo do Adiantamento:</w:t>
      </w:r>
    </w:p>
    <w:p w14:paraId="4496513D" w14:textId="77777777" w:rsidR="006759CF" w:rsidRDefault="006759CF" w:rsidP="00435C70">
      <w:pPr>
        <w:ind w:left="360"/>
        <w:jc w:val="both"/>
      </w:pPr>
    </w:p>
    <w:p w14:paraId="1B55C896" w14:textId="4DFE90E4" w:rsidR="00435C70" w:rsidRPr="00435C70" w:rsidRDefault="00435C70" w:rsidP="00435C70">
      <w:pPr>
        <w:ind w:left="360"/>
        <w:jc w:val="both"/>
        <w:rPr>
          <w:b/>
          <w:bCs/>
        </w:rPr>
      </w:pPr>
      <w:r w:rsidRPr="00435C70">
        <w:rPr>
          <w:b/>
          <w:bCs/>
        </w:rPr>
        <w:t>FASE 1: Lançamento da Prestação de Conta</w:t>
      </w:r>
    </w:p>
    <w:p w14:paraId="3A0955DE" w14:textId="308221AE" w:rsidR="00435C70" w:rsidRDefault="00435C70" w:rsidP="00435C70">
      <w:pPr>
        <w:ind w:left="360"/>
        <w:jc w:val="both"/>
      </w:pPr>
      <w:r>
        <w:rPr>
          <w:noProof/>
        </w:rPr>
        <w:drawing>
          <wp:inline distT="0" distB="0" distL="0" distR="0" wp14:anchorId="718E65AB" wp14:editId="56EBD61E">
            <wp:extent cx="5400040" cy="26689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6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2CF74" w14:textId="709F5880" w:rsidR="00435C70" w:rsidRDefault="00435C70" w:rsidP="00435C70">
      <w:pPr>
        <w:ind w:left="360"/>
        <w:jc w:val="both"/>
        <w:rPr>
          <w:b/>
          <w:bCs/>
        </w:rPr>
      </w:pPr>
      <w:r w:rsidRPr="00435C70">
        <w:rPr>
          <w:b/>
          <w:bCs/>
        </w:rPr>
        <w:t>FASE 2: BAIXA da Parcela</w:t>
      </w:r>
    </w:p>
    <w:p w14:paraId="2C131B9D" w14:textId="0EE202C2" w:rsidR="00435C70" w:rsidRDefault="00435C70" w:rsidP="00435C70">
      <w:pPr>
        <w:ind w:left="360"/>
        <w:jc w:val="both"/>
      </w:pPr>
      <w:r w:rsidRPr="00435C70">
        <w:t>Nesta segunda</w:t>
      </w:r>
      <w:r>
        <w:t xml:space="preserve"> Fase ao baixar a Parcela precisa</w:t>
      </w:r>
    </w:p>
    <w:p w14:paraId="318FE2F1" w14:textId="47F53EE9" w:rsidR="00D56846" w:rsidRPr="00D56846" w:rsidRDefault="00435C70" w:rsidP="00D56846">
      <w:pPr>
        <w:pStyle w:val="ListParagraph"/>
        <w:numPr>
          <w:ilvl w:val="0"/>
          <w:numId w:val="4"/>
        </w:numPr>
        <w:jc w:val="both"/>
      </w:pPr>
      <w:r>
        <w:t xml:space="preserve">Informar que </w:t>
      </w:r>
      <w:r w:rsidRPr="00435C70">
        <w:rPr>
          <w:b/>
          <w:bCs/>
        </w:rPr>
        <w:t>estamos usando o adiantamento para pagar o valor</w:t>
      </w:r>
    </w:p>
    <w:p w14:paraId="267B3ECC" w14:textId="77777777" w:rsidR="00D56846" w:rsidRPr="006759CF" w:rsidRDefault="00D56846" w:rsidP="00D56846">
      <w:pPr>
        <w:pStyle w:val="ListParagraph"/>
        <w:ind w:left="1080"/>
        <w:jc w:val="both"/>
      </w:pPr>
    </w:p>
    <w:p w14:paraId="7070282C" w14:textId="38ED33F3" w:rsidR="006759CF" w:rsidRDefault="006759CF" w:rsidP="006759CF">
      <w:pPr>
        <w:pStyle w:val="ListParagraph"/>
        <w:ind w:left="284"/>
      </w:pPr>
      <w:r>
        <w:rPr>
          <w:noProof/>
        </w:rPr>
        <w:drawing>
          <wp:inline distT="0" distB="0" distL="0" distR="0" wp14:anchorId="5E5D12E5" wp14:editId="56D51E91">
            <wp:extent cx="5400040" cy="26765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EB90E" w14:textId="77777777" w:rsidR="00D56846" w:rsidRDefault="00D56846" w:rsidP="006759CF">
      <w:pPr>
        <w:pStyle w:val="ListParagraph"/>
        <w:ind w:left="284"/>
      </w:pPr>
    </w:p>
    <w:p w14:paraId="02506708" w14:textId="328BF054" w:rsidR="006759CF" w:rsidRDefault="006759CF" w:rsidP="006759CF">
      <w:pPr>
        <w:pStyle w:val="ListParagraph"/>
        <w:numPr>
          <w:ilvl w:val="0"/>
          <w:numId w:val="4"/>
        </w:numPr>
      </w:pPr>
      <w:r>
        <w:t xml:space="preserve">Selecionar o Adiantamento que queremos utilizar para pagar a Parcela. Com </w:t>
      </w:r>
      <w:r w:rsidRPr="006759CF">
        <w:rPr>
          <w:b/>
          <w:bCs/>
        </w:rPr>
        <w:t>1 click</w:t>
      </w:r>
      <w:r>
        <w:t xml:space="preserve"> na palavra </w:t>
      </w:r>
      <w:r w:rsidRPr="006759CF">
        <w:rPr>
          <w:b/>
          <w:bCs/>
        </w:rPr>
        <w:t>Ad.to</w:t>
      </w:r>
      <w:r w:rsidRPr="006759CF">
        <w:t xml:space="preserve"> irá</w:t>
      </w:r>
      <w:r>
        <w:t xml:space="preserve"> aparecer a janela dos adiantamentos realizados em favor do Fornecedor-Funcionário escolhido no lançamento</w:t>
      </w:r>
    </w:p>
    <w:p w14:paraId="3D8FA41A" w14:textId="05D42A65" w:rsidR="006759CF" w:rsidRDefault="006759CF" w:rsidP="006759CF">
      <w:pPr>
        <w:pStyle w:val="ListParagraph"/>
        <w:ind w:left="284"/>
      </w:pPr>
      <w:r>
        <w:rPr>
          <w:noProof/>
        </w:rPr>
        <w:lastRenderedPageBreak/>
        <w:drawing>
          <wp:inline distT="0" distB="0" distL="0" distR="0" wp14:anchorId="0285D84B" wp14:editId="69D58ADC">
            <wp:extent cx="5400040" cy="26765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B1B17" w14:textId="22FB1640" w:rsidR="006759CF" w:rsidRDefault="006759CF" w:rsidP="006759CF">
      <w:pPr>
        <w:pStyle w:val="ListParagraph"/>
        <w:ind w:left="284"/>
      </w:pPr>
    </w:p>
    <w:p w14:paraId="15916760" w14:textId="4159C2EB" w:rsidR="006759CF" w:rsidRDefault="006759CF" w:rsidP="006759CF">
      <w:pPr>
        <w:pStyle w:val="ListParagraph"/>
        <w:ind w:left="284"/>
      </w:pPr>
      <w:r>
        <w:rPr>
          <w:noProof/>
        </w:rPr>
        <w:drawing>
          <wp:inline distT="0" distB="0" distL="0" distR="0" wp14:anchorId="51024A87" wp14:editId="52953687">
            <wp:extent cx="5400040" cy="208915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08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2F4BD" w14:textId="77777777" w:rsidR="006759CF" w:rsidRDefault="006759CF" w:rsidP="006759CF">
      <w:pPr>
        <w:pStyle w:val="ListParagraph"/>
        <w:ind w:left="284"/>
      </w:pPr>
    </w:p>
    <w:p w14:paraId="34C29B84" w14:textId="77777777" w:rsidR="006759CF" w:rsidRDefault="006759CF" w:rsidP="006759CF">
      <w:pPr>
        <w:pStyle w:val="ListParagraph"/>
        <w:ind w:left="284"/>
      </w:pPr>
      <w:r>
        <w:t xml:space="preserve">Na janela que aparece (imagem acima) são elencados todos os adiantamentos realizados em favor do Fornecedor-Funcionário escolhido com o detalhe do valor disponível </w:t>
      </w:r>
    </w:p>
    <w:p w14:paraId="080A5CC1" w14:textId="77777777" w:rsidR="006759CF" w:rsidRDefault="006759CF" w:rsidP="006759CF">
      <w:pPr>
        <w:pStyle w:val="ListParagraph"/>
        <w:ind w:left="284"/>
      </w:pPr>
    </w:p>
    <w:p w14:paraId="2D8E6E22" w14:textId="77777777" w:rsidR="006759CF" w:rsidRDefault="006759CF" w:rsidP="006759CF">
      <w:pPr>
        <w:pStyle w:val="ListParagraph"/>
        <w:ind w:left="284"/>
      </w:pPr>
      <w:r>
        <w:t>Será necesario escolher o adiantamento que queremos utilizar e informar o valor que iremos utilizar para pagar a prestação de conta.</w:t>
      </w:r>
    </w:p>
    <w:p w14:paraId="2B977E19" w14:textId="7AC6F6D8" w:rsidR="006759CF" w:rsidRDefault="006759CF" w:rsidP="006759CF">
      <w:pPr>
        <w:pStyle w:val="ListParagraph"/>
        <w:ind w:left="284"/>
        <w:rPr>
          <w:b/>
          <w:bCs/>
        </w:rPr>
      </w:pPr>
      <w:r w:rsidRPr="006759CF">
        <w:rPr>
          <w:b/>
          <w:bCs/>
        </w:rPr>
        <w:t xml:space="preserve">Podemos utilizar mais de um adiantamento </w:t>
      </w:r>
    </w:p>
    <w:p w14:paraId="3DF8B747" w14:textId="6E9BDE9A" w:rsidR="006759CF" w:rsidRDefault="006759CF" w:rsidP="006759CF">
      <w:pPr>
        <w:pStyle w:val="ListParagraph"/>
        <w:ind w:left="284"/>
        <w:rPr>
          <w:b/>
          <w:bCs/>
        </w:rPr>
      </w:pPr>
      <w:r>
        <w:rPr>
          <w:noProof/>
        </w:rPr>
        <w:drawing>
          <wp:inline distT="0" distB="0" distL="0" distR="0" wp14:anchorId="5DA5F642" wp14:editId="0EA1B075">
            <wp:extent cx="5400040" cy="2088515"/>
            <wp:effectExtent l="0" t="0" r="0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08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7BBDE" w14:textId="5D56D8FA" w:rsidR="0011600E" w:rsidRDefault="0011600E" w:rsidP="006759CF">
      <w:pPr>
        <w:pStyle w:val="ListParagraph"/>
        <w:ind w:left="284"/>
        <w:rPr>
          <w:b/>
          <w:bCs/>
        </w:rPr>
      </w:pPr>
    </w:p>
    <w:p w14:paraId="67CED266" w14:textId="487B262F" w:rsidR="0011600E" w:rsidRDefault="0011600E" w:rsidP="006759CF">
      <w:pPr>
        <w:pStyle w:val="ListParagraph"/>
        <w:ind w:left="284"/>
      </w:pPr>
      <w:r w:rsidRPr="0011600E">
        <w:t xml:space="preserve">Foi </w:t>
      </w:r>
      <w:r>
        <w:t>selecionado o Adiantamento realizado no dia 03-11 do valor de 100 Reais. Foi informado que iremos utilizar o valor de 80 reais (pois a prestação de conta é de 80 reais)</w:t>
      </w:r>
    </w:p>
    <w:p w14:paraId="3774BE01" w14:textId="14A9F98B" w:rsidR="0011600E" w:rsidRDefault="0011600E" w:rsidP="006759CF">
      <w:pPr>
        <w:pStyle w:val="ListParagraph"/>
        <w:ind w:left="284"/>
      </w:pPr>
    </w:p>
    <w:p w14:paraId="20E9E822" w14:textId="156E3F87" w:rsidR="0011600E" w:rsidRDefault="0011600E" w:rsidP="0011600E">
      <w:pPr>
        <w:pStyle w:val="ListParagraph"/>
        <w:ind w:left="284"/>
      </w:pPr>
      <w:r>
        <w:rPr>
          <w:noProof/>
        </w:rPr>
        <w:lastRenderedPageBreak/>
        <w:drawing>
          <wp:inline distT="0" distB="0" distL="0" distR="0" wp14:anchorId="7E511397" wp14:editId="4826835F">
            <wp:extent cx="5400040" cy="210058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0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7D1AB" w14:textId="77777777" w:rsidR="0011600E" w:rsidRPr="0011600E" w:rsidRDefault="0011600E" w:rsidP="0011600E">
      <w:pPr>
        <w:pStyle w:val="ListParagraph"/>
        <w:ind w:left="284"/>
      </w:pPr>
    </w:p>
    <w:p w14:paraId="3BE34F4D" w14:textId="42969D32" w:rsidR="0011600E" w:rsidRDefault="0011600E" w:rsidP="0011600E">
      <w:pPr>
        <w:pStyle w:val="ListParagraph"/>
        <w:ind w:left="284"/>
        <w:jc w:val="both"/>
      </w:pPr>
      <w:r w:rsidRPr="0011600E">
        <w:t xml:space="preserve">O sistema </w:t>
      </w:r>
      <w:r>
        <w:t>informa que do adiantamento original (100 reais), estão sendo usados 80 reais com uma sobra de 20 reais, utilizável em sucesivas operações de prestação de conta.</w:t>
      </w:r>
    </w:p>
    <w:p w14:paraId="35846FF5" w14:textId="77777777" w:rsidR="0011600E" w:rsidRDefault="0011600E" w:rsidP="0011600E">
      <w:pPr>
        <w:pStyle w:val="ListParagraph"/>
        <w:ind w:left="284"/>
        <w:jc w:val="both"/>
      </w:pPr>
      <w:r>
        <w:t>Vamos enfim a:</w:t>
      </w:r>
    </w:p>
    <w:p w14:paraId="3F39EC3A" w14:textId="6D3E7ABC" w:rsidR="0011600E" w:rsidRDefault="0011600E" w:rsidP="0011600E">
      <w:pPr>
        <w:pStyle w:val="ListParagraph"/>
        <w:numPr>
          <w:ilvl w:val="0"/>
          <w:numId w:val="4"/>
        </w:numPr>
        <w:jc w:val="both"/>
      </w:pPr>
      <w:r>
        <w:t>Selecionar o adiantamento utilizavel (80 reais)</w:t>
      </w:r>
    </w:p>
    <w:p w14:paraId="383AE1B6" w14:textId="0BDA2FA2" w:rsidR="0011600E" w:rsidRDefault="0011600E" w:rsidP="0011600E">
      <w:pPr>
        <w:pStyle w:val="ListParagraph"/>
        <w:numPr>
          <w:ilvl w:val="0"/>
          <w:numId w:val="4"/>
        </w:numPr>
        <w:jc w:val="both"/>
      </w:pPr>
      <w:r>
        <w:t xml:space="preserve">Confirmar o uso  </w:t>
      </w:r>
    </w:p>
    <w:p w14:paraId="08115291" w14:textId="271962CE" w:rsidR="0011600E" w:rsidRDefault="0011600E" w:rsidP="0011600E">
      <w:pPr>
        <w:pStyle w:val="ListParagraph"/>
        <w:numPr>
          <w:ilvl w:val="0"/>
          <w:numId w:val="4"/>
        </w:numPr>
        <w:jc w:val="both"/>
      </w:pPr>
      <w:r>
        <w:t>Sair da tela de Detalhe de Adiantamento</w:t>
      </w:r>
    </w:p>
    <w:p w14:paraId="13F031EF" w14:textId="7F01F0E9" w:rsidR="0011600E" w:rsidRDefault="0011600E" w:rsidP="0011600E">
      <w:pPr>
        <w:jc w:val="both"/>
      </w:pPr>
    </w:p>
    <w:p w14:paraId="0884183A" w14:textId="453C4A89" w:rsidR="0011600E" w:rsidRDefault="0011600E" w:rsidP="0011600E">
      <w:pPr>
        <w:jc w:val="both"/>
      </w:pPr>
      <w:r>
        <w:t xml:space="preserve">Ao sair da tela de adiantamento reparem como </w:t>
      </w:r>
    </w:p>
    <w:p w14:paraId="35043500" w14:textId="6CFF9C9C" w:rsidR="0011600E" w:rsidRDefault="0011600E" w:rsidP="0011600E">
      <w:pPr>
        <w:pStyle w:val="ListParagraph"/>
        <w:numPr>
          <w:ilvl w:val="0"/>
          <w:numId w:val="5"/>
        </w:numPr>
        <w:jc w:val="both"/>
      </w:pPr>
      <w:r>
        <w:t>O sistema informou o valor a ser utilizado (80 Reais)</w:t>
      </w:r>
    </w:p>
    <w:p w14:paraId="2527F92C" w14:textId="23E0431D" w:rsidR="0011600E" w:rsidRDefault="0011600E" w:rsidP="0011600E">
      <w:pPr>
        <w:pStyle w:val="ListParagraph"/>
        <w:numPr>
          <w:ilvl w:val="0"/>
          <w:numId w:val="5"/>
        </w:numPr>
        <w:jc w:val="both"/>
      </w:pPr>
      <w:r>
        <w:t>Desabilitou o banco</w:t>
      </w:r>
      <w:r w:rsidR="00D20491">
        <w:t xml:space="preserve">, </w:t>
      </w:r>
      <w:r>
        <w:t xml:space="preserve">pois a saida de dinheiro já foi realizada ao ato de pagar o adiantamento </w:t>
      </w:r>
      <w:r w:rsidR="00D20491">
        <w:t>(</w:t>
      </w:r>
      <w:r>
        <w:t>100 Reais)</w:t>
      </w:r>
      <w:r w:rsidR="00D20491">
        <w:t xml:space="preserve"> portanto não haverá nova saida de dinheiro</w:t>
      </w:r>
    </w:p>
    <w:p w14:paraId="6D7B64CF" w14:textId="68843572" w:rsidR="00D20491" w:rsidRDefault="00D20491" w:rsidP="0011600E">
      <w:pPr>
        <w:pStyle w:val="ListParagraph"/>
        <w:numPr>
          <w:ilvl w:val="0"/>
          <w:numId w:val="5"/>
        </w:numPr>
        <w:jc w:val="both"/>
      </w:pPr>
      <w:r>
        <w:t>Confirmar a operação para baixar a Parcela</w:t>
      </w:r>
    </w:p>
    <w:p w14:paraId="33033859" w14:textId="5C2E7FFF" w:rsidR="00D20491" w:rsidRDefault="00D20491" w:rsidP="00D20491">
      <w:pPr>
        <w:jc w:val="both"/>
      </w:pPr>
      <w:r>
        <w:rPr>
          <w:noProof/>
        </w:rPr>
        <w:drawing>
          <wp:inline distT="0" distB="0" distL="0" distR="0" wp14:anchorId="7EF1459B" wp14:editId="410AF470">
            <wp:extent cx="5400040" cy="267144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7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8D47F" w14:textId="227B6D5A" w:rsidR="0011600E" w:rsidRDefault="00D20491" w:rsidP="0011600E">
      <w:pPr>
        <w:jc w:val="both"/>
      </w:pPr>
      <w:r>
        <w:t>Com a baixa a parcela aparece como paga e ó segundo passo está finalizado</w:t>
      </w:r>
    </w:p>
    <w:p w14:paraId="741ED827" w14:textId="029A31FC" w:rsidR="00D20491" w:rsidRDefault="00D20491" w:rsidP="0011600E">
      <w:pPr>
        <w:jc w:val="both"/>
      </w:pPr>
      <w:r>
        <w:rPr>
          <w:noProof/>
        </w:rPr>
        <w:lastRenderedPageBreak/>
        <w:drawing>
          <wp:inline distT="0" distB="0" distL="0" distR="0" wp14:anchorId="707C36E8" wp14:editId="248F2964">
            <wp:extent cx="5400040" cy="2680970"/>
            <wp:effectExtent l="0" t="0" r="0" b="508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8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3011B" w14:textId="261DF03D" w:rsidR="00D20491" w:rsidRDefault="00D20491" w:rsidP="0011600E">
      <w:pPr>
        <w:jc w:val="both"/>
        <w:rPr>
          <w:noProof/>
        </w:rPr>
      </w:pPr>
      <w:r>
        <w:rPr>
          <w:noProof/>
        </w:rPr>
        <w:t>Como dito anteriormente o adiantamento pode constar de 2 ou 3 passos sendo que o terceiro passo depende do segundo</w:t>
      </w:r>
    </w:p>
    <w:p w14:paraId="65961C04" w14:textId="08280E21" w:rsidR="00D20491" w:rsidRDefault="00D20491" w:rsidP="0011600E">
      <w:pPr>
        <w:jc w:val="both"/>
        <w:rPr>
          <w:noProof/>
        </w:rPr>
      </w:pPr>
      <w:r>
        <w:rPr>
          <w:noProof/>
        </w:rPr>
        <w:t>O terceiro passo é a devolução a empresa da sobra do adiantamento</w:t>
      </w:r>
    </w:p>
    <w:p w14:paraId="03B2C330" w14:textId="22BBED36" w:rsidR="00D20491" w:rsidRDefault="00D20491" w:rsidP="0011600E">
      <w:pPr>
        <w:jc w:val="both"/>
        <w:rPr>
          <w:noProof/>
        </w:rPr>
      </w:pPr>
      <w:r>
        <w:rPr>
          <w:noProof/>
        </w:rPr>
        <w:t>No caso do exemplo tem uma sobra de 20 reais</w:t>
      </w:r>
    </w:p>
    <w:p w14:paraId="1E87ECA3" w14:textId="60993B0C" w:rsidR="00D20491" w:rsidRDefault="00D20491" w:rsidP="0011600E">
      <w:pPr>
        <w:jc w:val="both"/>
        <w:rPr>
          <w:noProof/>
        </w:rPr>
      </w:pPr>
      <w:r>
        <w:rPr>
          <w:noProof/>
        </w:rPr>
        <w:t>Essa sobra poderá ser usada em sucesivas operações de prestação de conta ou poderá ser devolvida.</w:t>
      </w:r>
    </w:p>
    <w:p w14:paraId="717B1AAA" w14:textId="54F24E7D" w:rsidR="00D20491" w:rsidRDefault="00D20491" w:rsidP="0011600E">
      <w:pPr>
        <w:jc w:val="both"/>
        <w:rPr>
          <w:noProof/>
        </w:rPr>
      </w:pPr>
      <w:r>
        <w:rPr>
          <w:noProof/>
        </w:rPr>
        <w:t>Abaixo a operação de devolução</w:t>
      </w:r>
    </w:p>
    <w:p w14:paraId="6EB9E328" w14:textId="3A098D25" w:rsidR="00D20491" w:rsidRDefault="00D20491" w:rsidP="0011600E">
      <w:pPr>
        <w:jc w:val="both"/>
        <w:rPr>
          <w:noProof/>
        </w:rPr>
      </w:pPr>
      <w:r>
        <w:rPr>
          <w:noProof/>
        </w:rPr>
        <w:t>Sendo que é uma devolução do Fornecedor para a Empresa, a operação vai realizar uma entrada de dinheiro para a empresa, portanto a operação sera de RECEITA</w:t>
      </w:r>
    </w:p>
    <w:p w14:paraId="5DC3E405" w14:textId="1D469C28" w:rsidR="00D20491" w:rsidRDefault="00D20491" w:rsidP="0011600E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522C2AC8" wp14:editId="03720A3C">
            <wp:extent cx="5400040" cy="269049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9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38E1650D" w14:textId="76C4B354" w:rsidR="00D20491" w:rsidRDefault="00D20491" w:rsidP="0011600E">
      <w:pPr>
        <w:jc w:val="both"/>
        <w:rPr>
          <w:noProof/>
        </w:rPr>
      </w:pPr>
      <w:r>
        <w:rPr>
          <w:noProof/>
        </w:rPr>
        <w:t>Em dar 1 click no Cliente para que o sistema altere para Fornecedor (ou Funcionário)</w:t>
      </w:r>
    </w:p>
    <w:p w14:paraId="73208AFC" w14:textId="47853231" w:rsidR="00D20491" w:rsidRDefault="00D20491" w:rsidP="0011600E">
      <w:pPr>
        <w:jc w:val="both"/>
        <w:rPr>
          <w:noProof/>
        </w:rPr>
      </w:pPr>
      <w:r>
        <w:rPr>
          <w:noProof/>
        </w:rPr>
        <w:lastRenderedPageBreak/>
        <w:drawing>
          <wp:inline distT="0" distB="0" distL="0" distR="0" wp14:anchorId="2A5F7B64" wp14:editId="7F825F0B">
            <wp:extent cx="5400040" cy="269049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9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34BC1" w14:textId="49F270D1" w:rsidR="00D20491" w:rsidRDefault="00D20491" w:rsidP="0011600E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07921F0C" wp14:editId="7FCEEC95">
            <wp:extent cx="5400040" cy="26670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EF084" w14:textId="5C0BC29F" w:rsidR="00905A05" w:rsidRDefault="00905A05" w:rsidP="0011600E">
      <w:pPr>
        <w:jc w:val="both"/>
        <w:rPr>
          <w:noProof/>
        </w:rPr>
      </w:pPr>
      <w:r>
        <w:rPr>
          <w:noProof/>
        </w:rPr>
        <w:t xml:space="preserve">Escolher o tipo </w:t>
      </w:r>
      <w:r w:rsidRPr="00905A05">
        <w:rPr>
          <w:b/>
          <w:bCs/>
          <w:noProof/>
        </w:rPr>
        <w:t>Devolução de Adiantamento</w:t>
      </w:r>
      <w:r w:rsidRPr="00905A05">
        <w:rPr>
          <w:noProof/>
        </w:rPr>
        <w:t xml:space="preserve"> e uma</w:t>
      </w:r>
      <w:r>
        <w:rPr>
          <w:noProof/>
        </w:rPr>
        <w:t xml:space="preserve"> forma de pagamento que não seja de pagamento automatico (Boleto, TED, Impostos etc etc)</w:t>
      </w:r>
    </w:p>
    <w:p w14:paraId="4A363C48" w14:textId="7CF026B6" w:rsidR="00905A05" w:rsidRDefault="00905A05" w:rsidP="0011600E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60ADBC55" wp14:editId="0C06D398">
            <wp:extent cx="5400040" cy="26860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3A594" w14:textId="77777777" w:rsidR="00D56846" w:rsidRDefault="00905A05" w:rsidP="0011600E">
      <w:pPr>
        <w:jc w:val="both"/>
        <w:rPr>
          <w:noProof/>
        </w:rPr>
      </w:pPr>
      <w:r>
        <w:rPr>
          <w:noProof/>
        </w:rPr>
        <w:t>para dar baixa da parcela será preciso repetir os passos de uso do adiantamento</w:t>
      </w:r>
    </w:p>
    <w:p w14:paraId="04A402DD" w14:textId="77777777" w:rsidR="00D56846" w:rsidRDefault="00905A05" w:rsidP="0011600E">
      <w:pPr>
        <w:pStyle w:val="ListParagraph"/>
        <w:numPr>
          <w:ilvl w:val="0"/>
          <w:numId w:val="6"/>
        </w:numPr>
        <w:jc w:val="both"/>
        <w:rPr>
          <w:noProof/>
        </w:rPr>
      </w:pPr>
      <w:r>
        <w:rPr>
          <w:noProof/>
        </w:rPr>
        <w:t xml:space="preserve">escolher </w:t>
      </w:r>
      <w:r w:rsidR="00D56846">
        <w:rPr>
          <w:noProof/>
        </w:rPr>
        <w:t xml:space="preserve">a opção </w:t>
      </w:r>
      <w:r>
        <w:rPr>
          <w:noProof/>
        </w:rPr>
        <w:t>Adiantamento</w:t>
      </w:r>
    </w:p>
    <w:p w14:paraId="3CDBFA37" w14:textId="451B8FFA" w:rsidR="00905A05" w:rsidRDefault="00905A05" w:rsidP="0011600E">
      <w:pPr>
        <w:pStyle w:val="ListParagraph"/>
        <w:numPr>
          <w:ilvl w:val="0"/>
          <w:numId w:val="6"/>
        </w:numPr>
        <w:jc w:val="both"/>
        <w:rPr>
          <w:noProof/>
        </w:rPr>
      </w:pPr>
      <w:r>
        <w:rPr>
          <w:noProof/>
        </w:rPr>
        <w:t>1 click na palavra Ad.to</w:t>
      </w:r>
    </w:p>
    <w:p w14:paraId="337324FC" w14:textId="4D6F3666" w:rsidR="00905A05" w:rsidRDefault="00905A05" w:rsidP="0011600E">
      <w:pPr>
        <w:jc w:val="both"/>
        <w:rPr>
          <w:noProof/>
        </w:rPr>
      </w:pPr>
      <w:r>
        <w:rPr>
          <w:noProof/>
        </w:rPr>
        <w:lastRenderedPageBreak/>
        <w:drawing>
          <wp:inline distT="0" distB="0" distL="0" distR="0" wp14:anchorId="3CE946A8" wp14:editId="77BB69CD">
            <wp:extent cx="5400040" cy="266890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6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55E68" w14:textId="77777777" w:rsidR="00D56846" w:rsidRDefault="00D56846" w:rsidP="0011600E">
      <w:pPr>
        <w:pStyle w:val="ListParagraph"/>
        <w:numPr>
          <w:ilvl w:val="0"/>
          <w:numId w:val="7"/>
        </w:numPr>
        <w:jc w:val="both"/>
        <w:rPr>
          <w:noProof/>
        </w:rPr>
      </w:pPr>
      <w:r>
        <w:rPr>
          <w:noProof/>
        </w:rPr>
        <w:t xml:space="preserve">Selecionar o adiantamento que deseja utilizar </w:t>
      </w:r>
    </w:p>
    <w:p w14:paraId="67925DD6" w14:textId="77777777" w:rsidR="00D56846" w:rsidRDefault="00D56846" w:rsidP="0011600E">
      <w:pPr>
        <w:pStyle w:val="ListParagraph"/>
        <w:numPr>
          <w:ilvl w:val="0"/>
          <w:numId w:val="7"/>
        </w:numPr>
        <w:jc w:val="both"/>
        <w:rPr>
          <w:noProof/>
        </w:rPr>
      </w:pPr>
      <w:r>
        <w:rPr>
          <w:noProof/>
        </w:rPr>
        <w:t>informar o valor</w:t>
      </w:r>
    </w:p>
    <w:p w14:paraId="3E86B2F5" w14:textId="696BCC88" w:rsidR="00D56846" w:rsidRDefault="00D56846" w:rsidP="0011600E">
      <w:pPr>
        <w:pStyle w:val="ListParagraph"/>
        <w:numPr>
          <w:ilvl w:val="0"/>
          <w:numId w:val="7"/>
        </w:numPr>
        <w:jc w:val="both"/>
        <w:rPr>
          <w:noProof/>
        </w:rPr>
      </w:pPr>
      <w:r>
        <w:rPr>
          <w:noProof/>
        </w:rPr>
        <w:t>Confirmar</w:t>
      </w:r>
    </w:p>
    <w:p w14:paraId="1C098033" w14:textId="00397D55" w:rsidR="00905A05" w:rsidRDefault="00905A05" w:rsidP="0011600E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1AADA729" wp14:editId="55273969">
            <wp:extent cx="5400040" cy="209994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09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9E0D9" w14:textId="1C83BCCD" w:rsidR="00D56846" w:rsidRDefault="00D56846" w:rsidP="0011600E">
      <w:pPr>
        <w:jc w:val="both"/>
        <w:rPr>
          <w:noProof/>
        </w:rPr>
      </w:pPr>
    </w:p>
    <w:p w14:paraId="04EECFC8" w14:textId="58A5CDD3" w:rsidR="00D56846" w:rsidRDefault="00D56846" w:rsidP="0011600E">
      <w:pPr>
        <w:jc w:val="both"/>
        <w:rPr>
          <w:noProof/>
        </w:rPr>
      </w:pPr>
    </w:p>
    <w:p w14:paraId="54C23F98" w14:textId="77777777" w:rsidR="00D56846" w:rsidRDefault="00D56846" w:rsidP="0011600E">
      <w:pPr>
        <w:pStyle w:val="ListParagraph"/>
        <w:numPr>
          <w:ilvl w:val="0"/>
          <w:numId w:val="8"/>
        </w:numPr>
        <w:jc w:val="both"/>
        <w:rPr>
          <w:noProof/>
        </w:rPr>
      </w:pPr>
      <w:r>
        <w:rPr>
          <w:noProof/>
        </w:rPr>
        <w:t>Selecionar o valor do adiantamento que será devolvido</w:t>
      </w:r>
    </w:p>
    <w:p w14:paraId="0AB0692F" w14:textId="77777777" w:rsidR="00D56846" w:rsidRDefault="00D56846" w:rsidP="0011600E">
      <w:pPr>
        <w:pStyle w:val="ListParagraph"/>
        <w:numPr>
          <w:ilvl w:val="0"/>
          <w:numId w:val="8"/>
        </w:numPr>
        <w:jc w:val="both"/>
        <w:rPr>
          <w:noProof/>
        </w:rPr>
      </w:pPr>
      <w:r>
        <w:rPr>
          <w:noProof/>
        </w:rPr>
        <w:t>Confirmar</w:t>
      </w:r>
    </w:p>
    <w:p w14:paraId="2EE6C894" w14:textId="2FBC8B05" w:rsidR="00D56846" w:rsidRDefault="00D56846" w:rsidP="0011600E">
      <w:pPr>
        <w:pStyle w:val="ListParagraph"/>
        <w:numPr>
          <w:ilvl w:val="0"/>
          <w:numId w:val="8"/>
        </w:numPr>
        <w:jc w:val="both"/>
        <w:rPr>
          <w:noProof/>
        </w:rPr>
      </w:pPr>
      <w:r>
        <w:rPr>
          <w:noProof/>
        </w:rPr>
        <w:t>Sair</w:t>
      </w:r>
    </w:p>
    <w:p w14:paraId="0A14FCEA" w14:textId="6F2E0A31" w:rsidR="00905A05" w:rsidRDefault="00905A05" w:rsidP="0011600E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70F863F7" wp14:editId="18A86B47">
            <wp:extent cx="5400040" cy="2112010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1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9EFA9" w14:textId="699C8C74" w:rsidR="00D56846" w:rsidRDefault="00D56846" w:rsidP="0011600E">
      <w:pPr>
        <w:jc w:val="both"/>
        <w:rPr>
          <w:noProof/>
        </w:rPr>
      </w:pPr>
      <w:r>
        <w:rPr>
          <w:noProof/>
        </w:rPr>
        <w:t xml:space="preserve">Ao finalizar a operação a Situação da parcela será </w:t>
      </w:r>
      <w:r w:rsidRPr="00D56846">
        <w:rPr>
          <w:b/>
          <w:bCs/>
          <w:noProof/>
        </w:rPr>
        <w:t>Recebido</w:t>
      </w:r>
      <w:r>
        <w:rPr>
          <w:noProof/>
        </w:rPr>
        <w:t xml:space="preserve"> </w:t>
      </w:r>
    </w:p>
    <w:p w14:paraId="73631377" w14:textId="2C6BB9B7" w:rsidR="00905A05" w:rsidRDefault="00905A05" w:rsidP="0011600E">
      <w:pPr>
        <w:jc w:val="both"/>
        <w:rPr>
          <w:noProof/>
        </w:rPr>
      </w:pPr>
      <w:r>
        <w:rPr>
          <w:noProof/>
        </w:rPr>
        <w:lastRenderedPageBreak/>
        <w:drawing>
          <wp:inline distT="0" distB="0" distL="0" distR="0" wp14:anchorId="3BC05A80" wp14:editId="35E3D7D6">
            <wp:extent cx="5400040" cy="2697480"/>
            <wp:effectExtent l="0" t="0" r="0" b="762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8B9A2" w14:textId="273E4EBD" w:rsidR="00D20491" w:rsidRDefault="00D20491" w:rsidP="0011600E">
      <w:pPr>
        <w:jc w:val="both"/>
      </w:pPr>
    </w:p>
    <w:p w14:paraId="0206F6A3" w14:textId="1A9FFE36" w:rsidR="00D56846" w:rsidRDefault="00D56846" w:rsidP="0011600E">
      <w:pPr>
        <w:jc w:val="both"/>
        <w:rPr>
          <w:b/>
          <w:bCs/>
        </w:rPr>
      </w:pPr>
      <w:r w:rsidRPr="00D56846">
        <w:rPr>
          <w:b/>
          <w:bCs/>
        </w:rPr>
        <w:t>Gestão dos Adiantamentos</w:t>
      </w:r>
    </w:p>
    <w:p w14:paraId="06E82866" w14:textId="7546F7F3" w:rsidR="00D56846" w:rsidRDefault="00D56846" w:rsidP="0011600E">
      <w:pPr>
        <w:jc w:val="both"/>
        <w:rPr>
          <w:b/>
          <w:bCs/>
        </w:rPr>
      </w:pPr>
      <w:r>
        <w:rPr>
          <w:noProof/>
        </w:rPr>
        <w:drawing>
          <wp:inline distT="0" distB="0" distL="0" distR="0" wp14:anchorId="66C3062A" wp14:editId="0FF2EBA6">
            <wp:extent cx="5400040" cy="3211195"/>
            <wp:effectExtent l="0" t="0" r="0" b="825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21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30B68" w14:textId="17DB2E28" w:rsidR="00D56846" w:rsidRDefault="00D56846" w:rsidP="0011600E">
      <w:pPr>
        <w:jc w:val="both"/>
      </w:pPr>
      <w:r w:rsidRPr="00D56846">
        <w:t xml:space="preserve">O sistema mostra </w:t>
      </w:r>
      <w:r>
        <w:t>a lista dos adiantamentos por cada fornecedor ou funcionário</w:t>
      </w:r>
    </w:p>
    <w:p w14:paraId="4E86611D" w14:textId="791EA8A3" w:rsidR="00D56846" w:rsidRDefault="00D56846" w:rsidP="0011600E">
      <w:pPr>
        <w:jc w:val="both"/>
      </w:pPr>
      <w:r>
        <w:t>No caso do exemplo o sistema mostra como</w:t>
      </w:r>
    </w:p>
    <w:p w14:paraId="28385E7E" w14:textId="73D77339" w:rsidR="00D56846" w:rsidRDefault="00D56846" w:rsidP="0011600E">
      <w:pPr>
        <w:jc w:val="both"/>
      </w:pPr>
      <w:r>
        <w:t>No dia 03-11 foi realizado um adiantamento de 100 reais</w:t>
      </w:r>
    </w:p>
    <w:p w14:paraId="2B6C4FBD" w14:textId="53B4BE27" w:rsidR="00D56846" w:rsidRDefault="00D56846" w:rsidP="0011600E">
      <w:pPr>
        <w:jc w:val="both"/>
      </w:pPr>
      <w:r>
        <w:t xml:space="preserve">No dia </w:t>
      </w:r>
      <w:r w:rsidR="00DF2F9E">
        <w:t>20-11 foi recebida prestação de conta de 80 reais</w:t>
      </w:r>
    </w:p>
    <w:p w14:paraId="57EFB5D5" w14:textId="25F211E7" w:rsidR="00DF2F9E" w:rsidRPr="00D56846" w:rsidRDefault="00DF2F9E" w:rsidP="0011600E">
      <w:pPr>
        <w:jc w:val="both"/>
      </w:pPr>
      <w:r>
        <w:t>No dia 20-11 foi realizada devolução de 20 reais</w:t>
      </w:r>
    </w:p>
    <w:sectPr w:rsidR="00DF2F9E" w:rsidRPr="00D56846" w:rsidSect="006759CF">
      <w:pgSz w:w="11906" w:h="16838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6D86"/>
    <w:multiLevelType w:val="hybridMultilevel"/>
    <w:tmpl w:val="FECEED5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646F73"/>
    <w:multiLevelType w:val="hybridMultilevel"/>
    <w:tmpl w:val="63A650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72C2A"/>
    <w:multiLevelType w:val="hybridMultilevel"/>
    <w:tmpl w:val="0A7C8D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41221"/>
    <w:multiLevelType w:val="hybridMultilevel"/>
    <w:tmpl w:val="E496E2B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E34268"/>
    <w:multiLevelType w:val="hybridMultilevel"/>
    <w:tmpl w:val="1AB4E96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60092F"/>
    <w:multiLevelType w:val="hybridMultilevel"/>
    <w:tmpl w:val="F3C68D6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C11543"/>
    <w:multiLevelType w:val="hybridMultilevel"/>
    <w:tmpl w:val="BB68F4C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CA4715"/>
    <w:multiLevelType w:val="hybridMultilevel"/>
    <w:tmpl w:val="60D2BD9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CC6E38"/>
    <w:multiLevelType w:val="hybridMultilevel"/>
    <w:tmpl w:val="3314EAE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79385363">
    <w:abstractNumId w:val="3"/>
  </w:num>
  <w:num w:numId="2" w16cid:durableId="247931269">
    <w:abstractNumId w:val="2"/>
  </w:num>
  <w:num w:numId="3" w16cid:durableId="1004627481">
    <w:abstractNumId w:val="1"/>
  </w:num>
  <w:num w:numId="4" w16cid:durableId="200435602">
    <w:abstractNumId w:val="4"/>
  </w:num>
  <w:num w:numId="5" w16cid:durableId="2098361821">
    <w:abstractNumId w:val="0"/>
  </w:num>
  <w:num w:numId="6" w16cid:durableId="1449663737">
    <w:abstractNumId w:val="6"/>
  </w:num>
  <w:num w:numId="7" w16cid:durableId="715353474">
    <w:abstractNumId w:val="8"/>
  </w:num>
  <w:num w:numId="8" w16cid:durableId="1285232772">
    <w:abstractNumId w:val="7"/>
  </w:num>
  <w:num w:numId="9" w16cid:durableId="3313774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BC9"/>
    <w:rsid w:val="0011600E"/>
    <w:rsid w:val="00435C70"/>
    <w:rsid w:val="00591735"/>
    <w:rsid w:val="006759CF"/>
    <w:rsid w:val="00905A05"/>
    <w:rsid w:val="00A44858"/>
    <w:rsid w:val="00D20491"/>
    <w:rsid w:val="00D56846"/>
    <w:rsid w:val="00D92BC9"/>
    <w:rsid w:val="00DF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395C5"/>
  <w15:chartTrackingRefBased/>
  <w15:docId w15:val="{1D01BA18-9ADD-4A16-8ADC-5A32594E5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8</Pages>
  <Words>732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Faenza</dc:creator>
  <cp:keywords/>
  <dc:description/>
  <cp:lastModifiedBy>Antonio Faenza</cp:lastModifiedBy>
  <cp:revision>2</cp:revision>
  <cp:lastPrinted>2022-11-03T12:10:00Z</cp:lastPrinted>
  <dcterms:created xsi:type="dcterms:W3CDTF">2022-11-03T10:47:00Z</dcterms:created>
  <dcterms:modified xsi:type="dcterms:W3CDTF">2022-11-03T12:11:00Z</dcterms:modified>
</cp:coreProperties>
</file>